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7F" w:rsidRDefault="0044147F" w:rsidP="0044147F">
      <w:pPr>
        <w:pStyle w:val="NoSpacing"/>
      </w:pPr>
      <w:r>
        <w:t>Pentecost 12-Proper 16-Matt.16:13-20</w:t>
      </w:r>
    </w:p>
    <w:p w:rsidR="0044147F" w:rsidRDefault="0044147F" w:rsidP="0044147F">
      <w:pPr>
        <w:pStyle w:val="NoSpacing"/>
      </w:pPr>
      <w:r>
        <w:t>August 27, 2017</w:t>
      </w:r>
    </w:p>
    <w:p w:rsidR="0044147F" w:rsidRDefault="0044147F" w:rsidP="0044147F">
      <w:pPr>
        <w:pStyle w:val="NoSpacing"/>
      </w:pPr>
      <w:r>
        <w:t xml:space="preserve">Fr. Tom </w:t>
      </w:r>
      <w:proofErr w:type="spellStart"/>
      <w:r>
        <w:t>Pantle</w:t>
      </w:r>
      <w:proofErr w:type="spellEnd"/>
      <w:r>
        <w:t>+</w:t>
      </w:r>
    </w:p>
    <w:p w:rsidR="0044147F" w:rsidRDefault="0044147F" w:rsidP="0044147F">
      <w:pPr>
        <w:pStyle w:val="NoSpacing"/>
      </w:pPr>
    </w:p>
    <w:p w:rsidR="0044147F" w:rsidRDefault="0044147F" w:rsidP="0044147F">
      <w:pPr>
        <w:pStyle w:val="NoSpacing"/>
      </w:pPr>
      <w:r>
        <w:t xml:space="preserve">Jesus is aware of the speculations that have been circulating regarding his identity, so he asks his disciples who the </w:t>
      </w:r>
      <w:r w:rsidRPr="0044147F">
        <w:rPr>
          <w:i/>
          <w:u w:val="single"/>
        </w:rPr>
        <w:t>crowds</w:t>
      </w:r>
      <w:r>
        <w:t xml:space="preserve"> think he is.  Their responses are prophetic figures.  Not only does Jesus engage in a prophetic-style mission, he also describes himself as a prophet.</w:t>
      </w:r>
    </w:p>
    <w:p w:rsidR="0044147F" w:rsidRDefault="0044147F" w:rsidP="0044147F">
      <w:pPr>
        <w:pStyle w:val="NoSpacing"/>
      </w:pPr>
    </w:p>
    <w:p w:rsidR="0044147F" w:rsidRDefault="0044147F" w:rsidP="0044147F">
      <w:pPr>
        <w:pStyle w:val="NoSpacing"/>
      </w:pPr>
      <w:r>
        <w:t>Yet when Jesus asks his disciples opinion, Peter responds, “You are the Messiah, the Son of the living God.”  Peter is the first character in Matthew’s gospel to put these two titles together in reference to Jesus.  Declaring Jesus to be the Messiah-that is Israel’s king is a dangerous thing.   (Note:  He had and is traveling in Gentile Country.)  You notice at the end of the episode, Jesus orders his disciples not to let anyone know that he is the Messiah.</w:t>
      </w:r>
    </w:p>
    <w:p w:rsidR="0044147F" w:rsidRDefault="0044147F" w:rsidP="0044147F">
      <w:pPr>
        <w:pStyle w:val="NoSpacing"/>
      </w:pPr>
    </w:p>
    <w:p w:rsidR="0044147F" w:rsidRDefault="0044147F" w:rsidP="0044147F">
      <w:pPr>
        <w:pStyle w:val="NoSpacing"/>
      </w:pPr>
      <w:r>
        <w:t xml:space="preserve">Jesus praises Peter for coming to </w:t>
      </w:r>
      <w:r w:rsidRPr="0044147F">
        <w:rPr>
          <w:i/>
          <w:u w:val="single"/>
        </w:rPr>
        <w:t>recognize his true identity</w:t>
      </w:r>
      <w:r w:rsidRPr="0044147F">
        <w:t>, n</w:t>
      </w:r>
      <w:r>
        <w:t xml:space="preserve">oting that such discernment could have only come from God and not human beings.  Contrast:  Some human beings who have witnessed Jesus’ healings and exorcisms see the hand of Satan behind them and not the spirit of God.  Peter’s recognition earns him a new name.  Peter comes from the Greek word, </w:t>
      </w:r>
      <w:proofErr w:type="spellStart"/>
      <w:r>
        <w:t>Petos</w:t>
      </w:r>
      <w:proofErr w:type="spellEnd"/>
      <w:r>
        <w:t xml:space="preserve">, meaning Rock-in </w:t>
      </w:r>
      <w:proofErr w:type="gramStart"/>
      <w:r>
        <w:t>Aramaic,</w:t>
      </w:r>
      <w:proofErr w:type="gramEnd"/>
      <w:r>
        <w:t xml:space="preserve"> </w:t>
      </w:r>
      <w:proofErr w:type="spellStart"/>
      <w:r>
        <w:t>Cephas</w:t>
      </w:r>
      <w:proofErr w:type="spellEnd"/>
      <w:r>
        <w:t xml:space="preserve">-Peter’s confession of Jesus’ identity is the rock on which Jesus will construct his church.  </w:t>
      </w:r>
      <w:proofErr w:type="gramStart"/>
      <w:r w:rsidRPr="0044147F">
        <w:rPr>
          <w:u w:val="single"/>
        </w:rPr>
        <w:t>The new community of God’s kingdom people.</w:t>
      </w:r>
      <w:proofErr w:type="gramEnd"/>
      <w:r>
        <w:rPr>
          <w:u w:val="single"/>
        </w:rPr>
        <w:t xml:space="preserve">  </w:t>
      </w:r>
      <w:r>
        <w:t xml:space="preserve">The church exists for one reason, to bear witness to Jesus as the Messiah, the Son of the living God, in everything it does the church is </w:t>
      </w:r>
      <w:r w:rsidR="0006772C">
        <w:t xml:space="preserve">to proclaim the </w:t>
      </w:r>
      <w:r w:rsidR="0006772C" w:rsidRPr="0006772C">
        <w:rPr>
          <w:i/>
          <w:u w:val="single"/>
        </w:rPr>
        <w:t>absolute</w:t>
      </w:r>
      <w:r w:rsidR="0006772C">
        <w:t xml:space="preserve"> and exclusive lordship </w:t>
      </w:r>
      <w:r w:rsidR="00526508">
        <w:t>o</w:t>
      </w:r>
      <w:r w:rsidR="0006772C">
        <w:t xml:space="preserve">f Jesus because “all authority in heaven and earth has been given to him.”  Yet proclaiming that Jesus is Lord of all, is not simply a matter of confessing certain beliefs about Jesus, it is about spreading the kingdom of Christ’s reign throughout the world.  As Jesus saw it, the world was subject to Hades, the Power of Death, and it was his mission to destroy the Kingdom of Death which Jesus did through his life, death and especially, his resurrection!!!  This is why Jesus says, “on this rock, I will build my church, and the gates of Hades will not prevail against it.”  </w:t>
      </w:r>
      <w:r w:rsidR="0006772C" w:rsidRPr="0006772C">
        <w:rPr>
          <w:b/>
          <w:u w:val="single"/>
        </w:rPr>
        <w:t>Often</w:t>
      </w:r>
      <w:r w:rsidR="0006772C">
        <w:t xml:space="preserve"> this statement is read as though it was the Church that needed protection from Hades, but the Church is </w:t>
      </w:r>
      <w:r w:rsidR="0006772C" w:rsidRPr="0006772C">
        <w:rPr>
          <w:i/>
        </w:rPr>
        <w:t>not</w:t>
      </w:r>
      <w:r w:rsidR="0006772C">
        <w:t xml:space="preserve"> a gated community.  The people of God are a missionary people, who have been called to proclaim Christ’s reign throughout the world.  </w:t>
      </w:r>
      <w:r w:rsidR="0006772C" w:rsidRPr="0006772C">
        <w:rPr>
          <w:i/>
          <w:u w:val="single"/>
        </w:rPr>
        <w:t>The picture Jesus paints is not of the Church under attack, but Hades</w:t>
      </w:r>
      <w:r w:rsidR="0006772C">
        <w:t xml:space="preserve">.  The people of God of </w:t>
      </w:r>
      <w:r w:rsidR="00DF20C5">
        <w:t xml:space="preserve">are </w:t>
      </w:r>
      <w:r w:rsidR="0006772C">
        <w:t xml:space="preserve">not to adopt a defensive posture, but an </w:t>
      </w:r>
      <w:r w:rsidR="0006772C" w:rsidRPr="0006772C">
        <w:rPr>
          <w:u w:val="single"/>
        </w:rPr>
        <w:t>offensive</w:t>
      </w:r>
      <w:r w:rsidR="0006772C">
        <w:t xml:space="preserve"> one.  The offertory hymn today</w:t>
      </w:r>
      <w:r w:rsidR="00526508">
        <w:t xml:space="preserve"> by George Duffield Jr.</w:t>
      </w:r>
      <w:r w:rsidR="0006772C">
        <w:t xml:space="preserve">, </w:t>
      </w:r>
      <w:r w:rsidR="0006772C" w:rsidRPr="0006772C">
        <w:rPr>
          <w:u w:val="single"/>
        </w:rPr>
        <w:t>Stand up, Stand Up</w:t>
      </w:r>
      <w:r w:rsidR="0006772C">
        <w:t xml:space="preserve"> </w:t>
      </w:r>
      <w:r w:rsidR="0006772C" w:rsidRPr="0006772C">
        <w:rPr>
          <w:u w:val="single"/>
        </w:rPr>
        <w:t>for Jesus</w:t>
      </w:r>
      <w:r w:rsidR="00526508">
        <w:rPr>
          <w:u w:val="single"/>
        </w:rPr>
        <w:t xml:space="preserve"> </w:t>
      </w:r>
      <w:r w:rsidR="00526508">
        <w:t>speaks to this.  The hymn is based on Ephesians 6:11-18.</w:t>
      </w:r>
    </w:p>
    <w:p w:rsidR="00526508" w:rsidRDefault="00526508" w:rsidP="0044147F">
      <w:pPr>
        <w:pStyle w:val="NoSpacing"/>
      </w:pPr>
    </w:p>
    <w:p w:rsidR="00526508" w:rsidRPr="00526508" w:rsidRDefault="00526508" w:rsidP="00526508">
      <w:pPr>
        <w:numPr>
          <w:ilvl w:val="0"/>
          <w:numId w:val="1"/>
        </w:numPr>
        <w:shd w:val="clear" w:color="auto" w:fill="FFFFFF"/>
        <w:spacing w:after="100" w:afterAutospacing="1" w:line="240" w:lineRule="auto"/>
        <w:ind w:left="0"/>
        <w:rPr>
          <w:rFonts w:eastAsia="Times New Roman" w:cstheme="minorHAnsi"/>
          <w:color w:val="000000"/>
          <w:sz w:val="14"/>
          <w:szCs w:val="14"/>
        </w:rPr>
      </w:pPr>
      <w:r w:rsidRPr="00526508">
        <w:rPr>
          <w:rFonts w:eastAsia="Times New Roman" w:cstheme="minorHAnsi"/>
          <w:color w:val="000000"/>
          <w:sz w:val="14"/>
          <w:szCs w:val="14"/>
        </w:rPr>
        <w:t xml:space="preserve">Stand up, stand up for Jesus! </w:t>
      </w:r>
      <w:proofErr w:type="gramStart"/>
      <w:r w:rsidRPr="00526508">
        <w:rPr>
          <w:rFonts w:eastAsia="Times New Roman" w:cstheme="minorHAnsi"/>
          <w:color w:val="000000"/>
          <w:sz w:val="14"/>
          <w:szCs w:val="14"/>
        </w:rPr>
        <w:t>ye</w:t>
      </w:r>
      <w:proofErr w:type="gramEnd"/>
      <w:r w:rsidRPr="00526508">
        <w:rPr>
          <w:rFonts w:eastAsia="Times New Roman" w:cstheme="minorHAnsi"/>
          <w:color w:val="000000"/>
          <w:sz w:val="14"/>
          <w:szCs w:val="14"/>
        </w:rPr>
        <w:t xml:space="preserve"> soldiers of the cross;</w:t>
      </w:r>
      <w:r w:rsidRPr="00526508">
        <w:rPr>
          <w:rFonts w:eastAsia="Times New Roman" w:cstheme="minorHAnsi"/>
          <w:color w:val="000000"/>
          <w:sz w:val="14"/>
          <w:szCs w:val="14"/>
        </w:rPr>
        <w:br/>
        <w:t>Lift high His royal banner, it must not suffer loss:</w:t>
      </w:r>
      <w:r w:rsidRPr="00526508">
        <w:rPr>
          <w:rFonts w:eastAsia="Times New Roman" w:cstheme="minorHAnsi"/>
          <w:color w:val="000000"/>
          <w:sz w:val="14"/>
          <w:szCs w:val="14"/>
        </w:rPr>
        <w:br/>
        <w:t xml:space="preserve">From </w:t>
      </w:r>
      <w:proofErr w:type="spellStart"/>
      <w:r w:rsidRPr="00526508">
        <w:rPr>
          <w:rFonts w:eastAsia="Times New Roman" w:cstheme="minorHAnsi"/>
          <w:color w:val="000000"/>
          <w:sz w:val="14"/>
          <w:szCs w:val="14"/>
        </w:rPr>
        <w:t>vict’ry</w:t>
      </w:r>
      <w:proofErr w:type="spellEnd"/>
      <w:r w:rsidRPr="00526508">
        <w:rPr>
          <w:rFonts w:eastAsia="Times New Roman" w:cstheme="minorHAnsi"/>
          <w:color w:val="000000"/>
          <w:sz w:val="14"/>
          <w:szCs w:val="14"/>
        </w:rPr>
        <w:t xml:space="preserve"> unto </w:t>
      </w:r>
      <w:proofErr w:type="spellStart"/>
      <w:r w:rsidRPr="00526508">
        <w:rPr>
          <w:rFonts w:eastAsia="Times New Roman" w:cstheme="minorHAnsi"/>
          <w:color w:val="000000"/>
          <w:sz w:val="14"/>
          <w:szCs w:val="14"/>
        </w:rPr>
        <w:t>vict’ry</w:t>
      </w:r>
      <w:proofErr w:type="spellEnd"/>
      <w:r w:rsidRPr="00526508">
        <w:rPr>
          <w:rFonts w:eastAsia="Times New Roman" w:cstheme="minorHAnsi"/>
          <w:color w:val="000000"/>
          <w:sz w:val="14"/>
          <w:szCs w:val="14"/>
        </w:rPr>
        <w:t>, His army shall He lead,</w:t>
      </w:r>
      <w:r w:rsidRPr="00526508">
        <w:rPr>
          <w:rFonts w:eastAsia="Times New Roman" w:cstheme="minorHAnsi"/>
          <w:color w:val="000000"/>
          <w:sz w:val="14"/>
          <w:szCs w:val="14"/>
        </w:rPr>
        <w:br/>
        <w:t>Till every foe is vanquished, and Christ is Lord indeed.</w:t>
      </w:r>
    </w:p>
    <w:p w:rsidR="00526508" w:rsidRPr="00526508" w:rsidRDefault="00526508" w:rsidP="00526508">
      <w:pPr>
        <w:numPr>
          <w:ilvl w:val="0"/>
          <w:numId w:val="1"/>
        </w:numPr>
        <w:shd w:val="clear" w:color="auto" w:fill="FFFFFF"/>
        <w:spacing w:before="240" w:after="100" w:afterAutospacing="1" w:line="240" w:lineRule="auto"/>
        <w:ind w:left="0"/>
        <w:rPr>
          <w:rFonts w:eastAsia="Times New Roman" w:cstheme="minorHAnsi"/>
          <w:color w:val="000000"/>
          <w:sz w:val="14"/>
          <w:szCs w:val="14"/>
        </w:rPr>
      </w:pPr>
      <w:r w:rsidRPr="00526508">
        <w:rPr>
          <w:rFonts w:eastAsia="Times New Roman" w:cstheme="minorHAnsi"/>
          <w:color w:val="000000"/>
          <w:sz w:val="14"/>
          <w:szCs w:val="14"/>
        </w:rPr>
        <w:t>Stand up, stand up for Jesus! The trumpet call obey</w:t>
      </w:r>
      <w:proofErr w:type="gramStart"/>
      <w:r w:rsidRPr="00526508">
        <w:rPr>
          <w:rFonts w:eastAsia="Times New Roman" w:cstheme="minorHAnsi"/>
          <w:color w:val="000000"/>
          <w:sz w:val="14"/>
          <w:szCs w:val="14"/>
        </w:rPr>
        <w:t>:</w:t>
      </w:r>
      <w:proofErr w:type="gramEnd"/>
      <w:r w:rsidRPr="00526508">
        <w:rPr>
          <w:rFonts w:eastAsia="Times New Roman" w:cstheme="minorHAnsi"/>
          <w:color w:val="000000"/>
          <w:sz w:val="14"/>
          <w:szCs w:val="14"/>
        </w:rPr>
        <w:br/>
        <w:t>Forth to the mighty conflict, in this His glorious day;</w:t>
      </w:r>
      <w:r w:rsidRPr="00526508">
        <w:rPr>
          <w:rFonts w:eastAsia="Times New Roman" w:cstheme="minorHAnsi"/>
          <w:color w:val="000000"/>
          <w:sz w:val="14"/>
          <w:szCs w:val="14"/>
        </w:rPr>
        <w:br/>
        <w:t>Ye that are men now serve Him against unnumbered foes;</w:t>
      </w:r>
      <w:r w:rsidRPr="00526508">
        <w:rPr>
          <w:rFonts w:eastAsia="Times New Roman" w:cstheme="minorHAnsi"/>
          <w:color w:val="000000"/>
          <w:sz w:val="14"/>
          <w:szCs w:val="14"/>
        </w:rPr>
        <w:br/>
        <w:t>Let courage rise with danger, and strength to strength oppose.</w:t>
      </w:r>
    </w:p>
    <w:p w:rsidR="00526508" w:rsidRPr="00526508" w:rsidRDefault="00526508" w:rsidP="00526508">
      <w:pPr>
        <w:numPr>
          <w:ilvl w:val="0"/>
          <w:numId w:val="1"/>
        </w:numPr>
        <w:shd w:val="clear" w:color="auto" w:fill="FFFFFF"/>
        <w:spacing w:before="240" w:after="100" w:afterAutospacing="1" w:line="240" w:lineRule="auto"/>
        <w:ind w:left="0"/>
        <w:rPr>
          <w:rFonts w:eastAsia="Times New Roman" w:cstheme="minorHAnsi"/>
          <w:color w:val="000000"/>
          <w:sz w:val="14"/>
          <w:szCs w:val="14"/>
        </w:rPr>
      </w:pPr>
      <w:r w:rsidRPr="00526508">
        <w:rPr>
          <w:rFonts w:eastAsia="Times New Roman" w:cstheme="minorHAnsi"/>
          <w:color w:val="000000"/>
          <w:sz w:val="14"/>
          <w:szCs w:val="14"/>
        </w:rPr>
        <w:t>Stand up, stand up for Jesus! Stand in His strength alone,</w:t>
      </w:r>
      <w:r w:rsidRPr="00526508">
        <w:rPr>
          <w:rFonts w:eastAsia="Times New Roman" w:cstheme="minorHAnsi"/>
          <w:color w:val="000000"/>
          <w:sz w:val="14"/>
          <w:szCs w:val="14"/>
        </w:rPr>
        <w:br/>
        <w:t>The arm of flesh will fail you, ye dare not trust your own;</w:t>
      </w:r>
      <w:r w:rsidRPr="00526508">
        <w:rPr>
          <w:rFonts w:eastAsia="Times New Roman" w:cstheme="minorHAnsi"/>
          <w:color w:val="000000"/>
          <w:sz w:val="14"/>
          <w:szCs w:val="14"/>
        </w:rPr>
        <w:br/>
        <w:t>Put on the gospel armor, and watching unto prayer,</w:t>
      </w:r>
      <w:r w:rsidRPr="00526508">
        <w:rPr>
          <w:rFonts w:eastAsia="Times New Roman" w:cstheme="minorHAnsi"/>
          <w:color w:val="000000"/>
          <w:sz w:val="14"/>
          <w:szCs w:val="14"/>
        </w:rPr>
        <w:br/>
        <w:t>Where calls the voice of duty, be never wanting there.</w:t>
      </w:r>
    </w:p>
    <w:p w:rsidR="00526508" w:rsidRPr="00526508" w:rsidRDefault="00526508" w:rsidP="00526508">
      <w:pPr>
        <w:numPr>
          <w:ilvl w:val="0"/>
          <w:numId w:val="1"/>
        </w:numPr>
        <w:shd w:val="clear" w:color="auto" w:fill="FFFFFF"/>
        <w:spacing w:before="240" w:after="100" w:afterAutospacing="1" w:line="240" w:lineRule="auto"/>
        <w:ind w:left="0"/>
        <w:rPr>
          <w:rFonts w:eastAsia="Times New Roman" w:cstheme="minorHAnsi"/>
          <w:color w:val="000000"/>
          <w:sz w:val="14"/>
          <w:szCs w:val="14"/>
        </w:rPr>
      </w:pPr>
      <w:r w:rsidRPr="00526508">
        <w:rPr>
          <w:rFonts w:eastAsia="Times New Roman" w:cstheme="minorHAnsi"/>
          <w:color w:val="000000"/>
          <w:sz w:val="14"/>
          <w:szCs w:val="14"/>
        </w:rPr>
        <w:t xml:space="preserve">Stand up, stand up for Jesus! </w:t>
      </w:r>
      <w:proofErr w:type="gramStart"/>
      <w:r w:rsidRPr="00526508">
        <w:rPr>
          <w:rFonts w:eastAsia="Times New Roman" w:cstheme="minorHAnsi"/>
          <w:color w:val="000000"/>
          <w:sz w:val="14"/>
          <w:szCs w:val="14"/>
        </w:rPr>
        <w:t>the</w:t>
      </w:r>
      <w:proofErr w:type="gramEnd"/>
      <w:r w:rsidRPr="00526508">
        <w:rPr>
          <w:rFonts w:eastAsia="Times New Roman" w:cstheme="minorHAnsi"/>
          <w:color w:val="000000"/>
          <w:sz w:val="14"/>
          <w:szCs w:val="14"/>
        </w:rPr>
        <w:t xml:space="preserve"> strife will not be long;</w:t>
      </w:r>
      <w:r w:rsidRPr="00526508">
        <w:rPr>
          <w:rFonts w:eastAsia="Times New Roman" w:cstheme="minorHAnsi"/>
          <w:color w:val="000000"/>
          <w:sz w:val="14"/>
          <w:szCs w:val="14"/>
        </w:rPr>
        <w:br/>
        <w:t>This day the noise of battle, the next the victor’s song;</w:t>
      </w:r>
      <w:r w:rsidRPr="00526508">
        <w:rPr>
          <w:rFonts w:eastAsia="Times New Roman" w:cstheme="minorHAnsi"/>
          <w:color w:val="000000"/>
          <w:sz w:val="14"/>
          <w:szCs w:val="14"/>
        </w:rPr>
        <w:br/>
        <w:t xml:space="preserve">To him that </w:t>
      </w:r>
      <w:proofErr w:type="spellStart"/>
      <w:r w:rsidRPr="00526508">
        <w:rPr>
          <w:rFonts w:eastAsia="Times New Roman" w:cstheme="minorHAnsi"/>
          <w:color w:val="000000"/>
          <w:sz w:val="14"/>
          <w:szCs w:val="14"/>
        </w:rPr>
        <w:t>overcometh</w:t>
      </w:r>
      <w:proofErr w:type="spellEnd"/>
      <w:r w:rsidRPr="00526508">
        <w:rPr>
          <w:rFonts w:eastAsia="Times New Roman" w:cstheme="minorHAnsi"/>
          <w:color w:val="000000"/>
          <w:sz w:val="14"/>
          <w:szCs w:val="14"/>
        </w:rPr>
        <w:t xml:space="preserve"> a crown of life shall be;</w:t>
      </w:r>
      <w:r w:rsidRPr="00526508">
        <w:rPr>
          <w:rFonts w:eastAsia="Times New Roman" w:cstheme="minorHAnsi"/>
          <w:color w:val="000000"/>
          <w:sz w:val="14"/>
          <w:szCs w:val="14"/>
        </w:rPr>
        <w:br/>
        <w:t>He with the King of glory shall reign eternally.</w:t>
      </w:r>
    </w:p>
    <w:p w:rsidR="00526508" w:rsidRPr="00526508" w:rsidRDefault="00526508" w:rsidP="0044147F">
      <w:pPr>
        <w:pStyle w:val="NoSpacing"/>
      </w:pPr>
    </w:p>
    <w:sectPr w:rsidR="00526508" w:rsidRPr="00526508" w:rsidSect="00D96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B3C"/>
    <w:multiLevelType w:val="multilevel"/>
    <w:tmpl w:val="789E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oNotDisplayPageBoundaries/>
  <w:proofState w:spelling="clean" w:grammar="clean"/>
  <w:defaultTabStop w:val="720"/>
  <w:characterSpacingControl w:val="doNotCompress"/>
  <w:compat/>
  <w:rsids>
    <w:rsidRoot w:val="0044147F"/>
    <w:rsid w:val="0006772C"/>
    <w:rsid w:val="00423FBB"/>
    <w:rsid w:val="0044147F"/>
    <w:rsid w:val="00526508"/>
    <w:rsid w:val="009D570A"/>
    <w:rsid w:val="00D96CBC"/>
    <w:rsid w:val="00DF20C5"/>
    <w:rsid w:val="00EF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4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36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4</cp:revision>
  <dcterms:created xsi:type="dcterms:W3CDTF">2017-09-01T23:22:00Z</dcterms:created>
  <dcterms:modified xsi:type="dcterms:W3CDTF">2017-09-04T14:37:00Z</dcterms:modified>
</cp:coreProperties>
</file>